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00" w:rsidRDefault="009C6000">
      <w:pPr>
        <w:widowControl w:val="0"/>
        <w:autoSpaceDE w:val="0"/>
        <w:autoSpaceDN w:val="0"/>
        <w:adjustRightInd w:val="0"/>
        <w:spacing w:after="0" w:line="240" w:lineRule="auto"/>
        <w:outlineLvl w:val="0"/>
        <w:rPr>
          <w:rFonts w:ascii="Calibri" w:hAnsi="Calibri" w:cs="Calibri"/>
        </w:rPr>
      </w:pPr>
    </w:p>
    <w:p w:rsidR="009C6000" w:rsidRDefault="009C600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C6000" w:rsidRDefault="009C6000">
      <w:pPr>
        <w:widowControl w:val="0"/>
        <w:autoSpaceDE w:val="0"/>
        <w:autoSpaceDN w:val="0"/>
        <w:adjustRightInd w:val="0"/>
        <w:spacing w:after="0" w:line="240" w:lineRule="auto"/>
        <w:jc w:val="center"/>
        <w:rPr>
          <w:rFonts w:ascii="Calibri" w:hAnsi="Calibri" w:cs="Calibri"/>
          <w:b/>
          <w:bCs/>
        </w:rPr>
      </w:pPr>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октября 2012 г. N 1006</w:t>
      </w:r>
    </w:p>
    <w:p w:rsidR="009C6000" w:rsidRDefault="009C6000">
      <w:pPr>
        <w:widowControl w:val="0"/>
        <w:autoSpaceDE w:val="0"/>
        <w:autoSpaceDN w:val="0"/>
        <w:adjustRightInd w:val="0"/>
        <w:spacing w:after="0" w:line="240" w:lineRule="auto"/>
        <w:jc w:val="center"/>
        <w:rPr>
          <w:rFonts w:ascii="Calibri" w:hAnsi="Calibri" w:cs="Calibri"/>
          <w:b/>
          <w:bCs/>
        </w:rPr>
      </w:pPr>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частью 7 статьи 84</w:t>
        </w:r>
      </w:hyperlink>
      <w:r>
        <w:rPr>
          <w:rFonts w:ascii="Calibri" w:hAnsi="Calibri" w:cs="Calibri"/>
        </w:rPr>
        <w:t xml:space="preserve"> Федерального закона "Об основах охраны здоровья граждан в Российской Федерации" и </w:t>
      </w:r>
      <w:hyperlink r:id="rId5" w:history="1">
        <w:r>
          <w:rPr>
            <w:rFonts w:ascii="Calibri" w:hAnsi="Calibri" w:cs="Calibri"/>
            <w:color w:val="0000FF"/>
          </w:rPr>
          <w:t>статьей 39.1</w:t>
        </w:r>
      </w:hyperlink>
      <w:r>
        <w:rPr>
          <w:rFonts w:ascii="Calibri" w:hAnsi="Calibri" w:cs="Calibri"/>
        </w:rPr>
        <w:t xml:space="preserve"> Закона Российской Федерации "О защите прав потребителей" Правительство Российской Федерации постановляет:</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8" w:history="1">
        <w:r>
          <w:rPr>
            <w:rFonts w:ascii="Calibri" w:hAnsi="Calibri" w:cs="Calibri"/>
            <w:color w:val="0000FF"/>
          </w:rPr>
          <w:t>Правила</w:t>
        </w:r>
      </w:hyperlink>
      <w:r>
        <w:rPr>
          <w:rFonts w:ascii="Calibri" w:hAnsi="Calibri" w:cs="Calibri"/>
        </w:rPr>
        <w:t xml:space="preserve"> предоставления медицинскими организациями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w:t>
      </w:r>
    </w:p>
    <w:p w:rsidR="009C6000" w:rsidRDefault="009C6000">
      <w:pPr>
        <w:widowControl w:val="0"/>
        <w:autoSpaceDE w:val="0"/>
        <w:autoSpaceDN w:val="0"/>
        <w:adjustRightInd w:val="0"/>
        <w:spacing w:after="0" w:line="240" w:lineRule="auto"/>
        <w:ind w:firstLine="540"/>
        <w:jc w:val="both"/>
        <w:rPr>
          <w:rFonts w:ascii="Calibri" w:hAnsi="Calibri" w:cs="Calibri"/>
        </w:rPr>
      </w:pP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9C6000" w:rsidRDefault="009C6000">
      <w:pPr>
        <w:widowControl w:val="0"/>
        <w:autoSpaceDE w:val="0"/>
        <w:autoSpaceDN w:val="0"/>
        <w:adjustRightInd w:val="0"/>
        <w:spacing w:after="0" w:line="240" w:lineRule="auto"/>
        <w:jc w:val="right"/>
        <w:rPr>
          <w:rFonts w:ascii="Calibri" w:hAnsi="Calibri" w:cs="Calibri"/>
        </w:rPr>
      </w:pPr>
    </w:p>
    <w:p w:rsidR="009C6000" w:rsidRDefault="009C6000">
      <w:pPr>
        <w:widowControl w:val="0"/>
        <w:autoSpaceDE w:val="0"/>
        <w:autoSpaceDN w:val="0"/>
        <w:adjustRightInd w:val="0"/>
        <w:spacing w:after="0" w:line="240" w:lineRule="auto"/>
        <w:jc w:val="right"/>
        <w:rPr>
          <w:rFonts w:ascii="Calibri" w:hAnsi="Calibri" w:cs="Calibri"/>
        </w:rPr>
      </w:pPr>
    </w:p>
    <w:p w:rsidR="009C6000" w:rsidRDefault="009C6000">
      <w:pPr>
        <w:widowControl w:val="0"/>
        <w:autoSpaceDE w:val="0"/>
        <w:autoSpaceDN w:val="0"/>
        <w:adjustRightInd w:val="0"/>
        <w:spacing w:after="0" w:line="240" w:lineRule="auto"/>
        <w:jc w:val="right"/>
        <w:rPr>
          <w:rFonts w:ascii="Calibri" w:hAnsi="Calibri" w:cs="Calibri"/>
        </w:rPr>
      </w:pPr>
    </w:p>
    <w:p w:rsidR="009C6000" w:rsidRDefault="009C6000">
      <w:pPr>
        <w:widowControl w:val="0"/>
        <w:autoSpaceDE w:val="0"/>
        <w:autoSpaceDN w:val="0"/>
        <w:adjustRightInd w:val="0"/>
        <w:spacing w:after="0" w:line="240" w:lineRule="auto"/>
        <w:jc w:val="right"/>
        <w:rPr>
          <w:rFonts w:ascii="Calibri" w:hAnsi="Calibri" w:cs="Calibri"/>
        </w:rPr>
      </w:pPr>
    </w:p>
    <w:p w:rsidR="009C6000" w:rsidRDefault="009C6000">
      <w:pPr>
        <w:widowControl w:val="0"/>
        <w:autoSpaceDE w:val="0"/>
        <w:autoSpaceDN w:val="0"/>
        <w:adjustRightInd w:val="0"/>
        <w:spacing w:after="0" w:line="240" w:lineRule="auto"/>
        <w:jc w:val="right"/>
        <w:rPr>
          <w:rFonts w:ascii="Calibri" w:hAnsi="Calibri" w:cs="Calibri"/>
        </w:rPr>
      </w:pPr>
    </w:p>
    <w:p w:rsidR="009C6000" w:rsidRDefault="009C6000">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Утверждены</w:t>
      </w: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C6000" w:rsidRDefault="009C6000">
      <w:pPr>
        <w:widowControl w:val="0"/>
        <w:autoSpaceDE w:val="0"/>
        <w:autoSpaceDN w:val="0"/>
        <w:adjustRightInd w:val="0"/>
        <w:spacing w:after="0" w:line="240" w:lineRule="auto"/>
        <w:jc w:val="right"/>
        <w:rPr>
          <w:rFonts w:ascii="Calibri" w:hAnsi="Calibri" w:cs="Calibri"/>
        </w:rPr>
      </w:pPr>
      <w:r>
        <w:rPr>
          <w:rFonts w:ascii="Calibri" w:hAnsi="Calibri" w:cs="Calibri"/>
        </w:rPr>
        <w:t>от 4 октября 2012 г. N 1006</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ПРАВИЛА</w:t>
      </w:r>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МЕДИЦИНСКИМИ ОРГАНИЗАЦИЯМИ </w:t>
      </w:r>
      <w:proofErr w:type="gramStart"/>
      <w:r>
        <w:rPr>
          <w:rFonts w:ascii="Calibri" w:hAnsi="Calibri" w:cs="Calibri"/>
          <w:b/>
          <w:bCs/>
        </w:rPr>
        <w:t>ПЛАТНЫХ</w:t>
      </w:r>
      <w:proofErr w:type="gramEnd"/>
    </w:p>
    <w:p w:rsidR="009C6000" w:rsidRDefault="009C60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медицинские услуги" - медицинские услуги, предоставляемые на возмездной основе за счет личных сре</w:t>
      </w:r>
      <w:proofErr w:type="gramStart"/>
      <w:r>
        <w:rPr>
          <w:rFonts w:ascii="Calibri" w:hAnsi="Calibri" w:cs="Calibri"/>
        </w:rPr>
        <w:t>дств гр</w:t>
      </w:r>
      <w:proofErr w:type="gramEnd"/>
      <w:r>
        <w:rPr>
          <w:rFonts w:ascii="Calibri" w:hAnsi="Calibri" w:cs="Calibri"/>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Pr>
            <w:rFonts w:ascii="Calibri" w:hAnsi="Calibri" w:cs="Calibri"/>
            <w:color w:val="0000FF"/>
          </w:rPr>
          <w:t>закона</w:t>
        </w:r>
      </w:hyperlink>
      <w:r>
        <w:rPr>
          <w:rFonts w:ascii="Calibri" w:hAnsi="Calibri" w:cs="Calibri"/>
        </w:rPr>
        <w:t xml:space="preserve"> "Об основах охраны здоровья граждан в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 медицинская организация, предоставляющая платные медицинские услуги </w:t>
      </w:r>
      <w:r>
        <w:rPr>
          <w:rFonts w:ascii="Calibri" w:hAnsi="Calibri" w:cs="Calibri"/>
        </w:rPr>
        <w:lastRenderedPageBreak/>
        <w:t>потребителям.</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Понятие "медицинская организация" употребляется в настоящих Правилах в значении, определенном в Федеральном </w:t>
      </w:r>
      <w:hyperlink r:id="rId8" w:history="1">
        <w:r>
          <w:rPr>
            <w:rFonts w:ascii="Calibri" w:hAnsi="Calibri" w:cs="Calibri"/>
            <w:color w:val="0000FF"/>
          </w:rPr>
          <w:t>законе</w:t>
        </w:r>
      </w:hyperlink>
      <w:r>
        <w:rPr>
          <w:rFonts w:ascii="Calibri" w:hAnsi="Calibri" w:cs="Calibri"/>
        </w:rPr>
        <w:t xml:space="preserve"> "Об основах охраны здоровья граждан в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Платные медицинские услуги предоставляются медицинскими организациями на основании </w:t>
      </w:r>
      <w:hyperlink r:id="rId9" w:history="1">
        <w:r>
          <w:rPr>
            <w:rFonts w:ascii="Calibri" w:hAnsi="Calibri" w:cs="Calibri"/>
            <w:color w:val="0000FF"/>
          </w:rPr>
          <w:t>перечня</w:t>
        </w:r>
      </w:hyperlink>
      <w:r>
        <w:rPr>
          <w:rFonts w:ascii="Calibri" w:hAnsi="Calibri" w:cs="Calibri"/>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0" w:history="1">
        <w:r>
          <w:rPr>
            <w:rFonts w:ascii="Calibri" w:hAnsi="Calibri" w:cs="Calibri"/>
            <w:color w:val="0000FF"/>
          </w:rPr>
          <w:t>порядке</w:t>
        </w:r>
      </w:hyperlink>
      <w:r>
        <w:rPr>
          <w:rFonts w:ascii="Calibri" w:hAnsi="Calibri" w:cs="Calibri"/>
        </w:rPr>
        <w:t>.</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4" w:name="Par45"/>
      <w:bookmarkEnd w:id="4"/>
      <w:r>
        <w:rPr>
          <w:rFonts w:ascii="Calibri" w:hAnsi="Calibri" w:cs="Calibri"/>
        </w:rPr>
        <w:t>II. Условия предоставления платных 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индивидуального поста медицинского наблюдения при лечении в условиях стационара;</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применение лекарственных препаратов, не входящих в </w:t>
      </w:r>
      <w:hyperlink r:id="rId12"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предоставлении медицинских услуг анонимно, за исключением случаев, предусмотренных законодательством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при самостоятельном обращении за получением медицинских услуг, за исключением случаев и порядка, предусмотренных </w:t>
      </w:r>
      <w:hyperlink r:id="rId13" w:history="1">
        <w:r>
          <w:rPr>
            <w:rFonts w:ascii="Calibri" w:hAnsi="Calibri" w:cs="Calibri"/>
            <w:color w:val="0000FF"/>
          </w:rPr>
          <w:t>статьей 21</w:t>
        </w:r>
      </w:hyperlink>
      <w:r>
        <w:rPr>
          <w:rFonts w:ascii="Calibri" w:hAnsi="Calibri" w:cs="Calibri"/>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При предоставлении платных медицинских услуг должны соблюдаться </w:t>
      </w:r>
      <w:hyperlink r:id="rId14" w:history="1">
        <w:r>
          <w:rPr>
            <w:rFonts w:ascii="Calibri" w:hAnsi="Calibri" w:cs="Calibri"/>
            <w:color w:val="0000FF"/>
          </w:rPr>
          <w:t>порядки</w:t>
        </w:r>
      </w:hyperlink>
      <w:r>
        <w:rPr>
          <w:rFonts w:ascii="Calibri" w:hAnsi="Calibri" w:cs="Calibri"/>
        </w:rPr>
        <w:t xml:space="preserve"> оказания медицинской помощи, утвержденные Министерством здравоохранения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5" w:name="Par61"/>
      <w:bookmarkEnd w:id="5"/>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9C6000" w:rsidRDefault="009C60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им медицинских </w:t>
      </w:r>
      <w:proofErr w:type="gramStart"/>
      <w:r>
        <w:rPr>
          <w:rFonts w:ascii="Calibri" w:hAnsi="Calibri" w:cs="Calibri"/>
        </w:rPr>
        <w:t>услугах</w:t>
      </w:r>
      <w:proofErr w:type="gramEnd"/>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юридического лица - наименование и фирменное наименование (если имеется);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предпринимателя - фамилия, имя и отчество (если имеется);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порядок и условия предоставления медицинской помощи в соответствии с программой и территориальной программой;</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 предоставляет для ознакомления по требованию потребителя и (или) заказчика: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копию лицензии на осуществление медицинской деятельности с приложением перечня </w:t>
      </w:r>
      <w:r>
        <w:rPr>
          <w:rFonts w:ascii="Calibri" w:hAnsi="Calibri" w:cs="Calibri"/>
        </w:rPr>
        <w:lastRenderedPageBreak/>
        <w:t>работ (услуг), составляющих медицинскую деятельность медицинской организации в соответствии с лицензией.</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относящиеся к предмету договора.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IV. Порядок заключения договора и оплаты 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заключается потребителем (заказчиком) и исполнителем в письменной форме.</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Договор должен содержать:</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исполнителе:</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и отчество (если имеется), адрес места жительства и телефон потребителя (законного представителя потребителя);</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фамилию, имя и отчество (если имеется), адрес места жительства и телефон заказчика - физического лица;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адрес места нахождения заказчика - юридического лица;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платных медицинских услуг, предоставляемых в соответствии с договором;</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стоимость платных медицинских услуг, сроки и порядок их оплаты;</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условия и сроки предоставления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ответственность сторон за невыполнение условий договора;</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порядок изменения и расторжения договора;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условия, определяемые по соглашению сторон.</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Договор составляется в 3 экземплярах, один из которых находится у исполнителя, второй </w:t>
      </w:r>
      <w:r>
        <w:rPr>
          <w:rFonts w:ascii="Calibri" w:hAnsi="Calibri" w:cs="Calibri"/>
        </w:rPr>
        <w:lastRenderedPageBreak/>
        <w:t>- у заказчика, третий - у потребителя. В случае если договор заключается потребителем и исполнителем, он составляется в 2 экземплярах.</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"Об основах охраны здоровья граждан в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6" w:history="1">
        <w:r>
          <w:rPr>
            <w:rFonts w:ascii="Calibri" w:hAnsi="Calibri" w:cs="Calibri"/>
            <w:color w:val="0000FF"/>
          </w:rPr>
          <w:t>кодексом</w:t>
        </w:r>
      </w:hyperlink>
      <w:r>
        <w:rPr>
          <w:rFonts w:ascii="Calibri" w:hAnsi="Calibri" w:cs="Calibri"/>
        </w:rPr>
        <w:t xml:space="preserve"> Российской Федерации и </w:t>
      </w:r>
      <w:hyperlink r:id="rId17" w:history="1">
        <w:r>
          <w:rPr>
            <w:rFonts w:ascii="Calibri" w:hAnsi="Calibri" w:cs="Calibri"/>
            <w:color w:val="0000FF"/>
          </w:rPr>
          <w:t>Законом</w:t>
        </w:r>
      </w:hyperlink>
      <w:r>
        <w:rPr>
          <w:rFonts w:ascii="Calibri" w:hAnsi="Calibri" w:cs="Calibri"/>
        </w:rPr>
        <w:t xml:space="preserve"> Российской Федерации "Об организации страхового дела в Российской Федерации".</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7" w:name="Par115"/>
      <w:bookmarkEnd w:id="7"/>
      <w:r>
        <w:rPr>
          <w:rFonts w:ascii="Calibri" w:hAnsi="Calibri" w:cs="Calibri"/>
        </w:rPr>
        <w:t>V. Порядок предоставления платных 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здоровья граждан.</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Исполнитель предоставляет потребителю (законному представителю потребителя) по его требованию и в доступной для него форме информацию:</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9C6000" w:rsidRDefault="009C600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w:t>
      </w:r>
      <w:r>
        <w:rPr>
          <w:rFonts w:ascii="Calibri" w:hAnsi="Calibri" w:cs="Calibri"/>
        </w:rPr>
        <w:lastRenderedPageBreak/>
        <w:t>показаниях (противопоказаниях) к применению.</w:t>
      </w:r>
      <w:proofErr w:type="gramEnd"/>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jc w:val="center"/>
        <w:outlineLvl w:val="1"/>
        <w:rPr>
          <w:rFonts w:ascii="Calibri" w:hAnsi="Calibri" w:cs="Calibri"/>
        </w:rPr>
      </w:pPr>
      <w:bookmarkStart w:id="8" w:name="Par125"/>
      <w:bookmarkEnd w:id="8"/>
      <w:r>
        <w:rPr>
          <w:rFonts w:ascii="Calibri" w:hAnsi="Calibri" w:cs="Calibri"/>
        </w:rPr>
        <w:t>VI. Ответственность исполнителя и контроль</w:t>
      </w:r>
    </w:p>
    <w:p w:rsidR="009C6000" w:rsidRDefault="009C6000">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предоставлением платных медицинских услуг</w:t>
      </w:r>
    </w:p>
    <w:p w:rsidR="009C6000" w:rsidRDefault="009C6000">
      <w:pPr>
        <w:widowControl w:val="0"/>
        <w:autoSpaceDE w:val="0"/>
        <w:autoSpaceDN w:val="0"/>
        <w:adjustRightInd w:val="0"/>
        <w:spacing w:after="0" w:line="240" w:lineRule="auto"/>
        <w:jc w:val="center"/>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C6000" w:rsidRDefault="009C60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9C6000" w:rsidRDefault="009C6000">
      <w:pPr>
        <w:widowControl w:val="0"/>
        <w:autoSpaceDE w:val="0"/>
        <w:autoSpaceDN w:val="0"/>
        <w:adjustRightInd w:val="0"/>
        <w:spacing w:after="0" w:line="240" w:lineRule="auto"/>
        <w:ind w:firstLine="540"/>
        <w:jc w:val="both"/>
        <w:rPr>
          <w:rFonts w:ascii="Calibri" w:hAnsi="Calibri" w:cs="Calibri"/>
        </w:rPr>
      </w:pPr>
    </w:p>
    <w:p w:rsidR="009C6000" w:rsidRDefault="009C6000">
      <w:pPr>
        <w:widowControl w:val="0"/>
        <w:autoSpaceDE w:val="0"/>
        <w:autoSpaceDN w:val="0"/>
        <w:adjustRightInd w:val="0"/>
        <w:spacing w:after="0" w:line="240" w:lineRule="auto"/>
        <w:ind w:firstLine="540"/>
        <w:jc w:val="both"/>
        <w:rPr>
          <w:rFonts w:ascii="Calibri" w:hAnsi="Calibri" w:cs="Calibri"/>
        </w:rPr>
      </w:pPr>
    </w:p>
    <w:p w:rsidR="009C6000" w:rsidRDefault="009C600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454A" w:rsidRDefault="00B4454A"/>
    <w:sectPr w:rsidR="00B4454A" w:rsidSect="00CC6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9C6000"/>
    <w:rsid w:val="000E0B37"/>
    <w:rsid w:val="009C6000"/>
    <w:rsid w:val="00A0588F"/>
    <w:rsid w:val="00A8562D"/>
    <w:rsid w:val="00B4454A"/>
    <w:rsid w:val="00BD59EA"/>
    <w:rsid w:val="00F00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2BDAAD6DE7305018771C21DEC560F10E740F1D73BD6C9FDC37CC00x1uEE" TargetMode="External"/><Relationship Id="rId13" Type="http://schemas.openxmlformats.org/officeDocument/2006/relationships/hyperlink" Target="consultantplus://offline/ref=1F2BDAAD6DE7305018771C21DEC560F10E740F1D73BD6C9FDC37CC001EE7505AD194EA60A2A355xBu9E" TargetMode="External"/><Relationship Id="rId18" Type="http://schemas.openxmlformats.org/officeDocument/2006/relationships/hyperlink" Target="consultantplus://offline/ref=1F2BDAAD6DE7305018771C21DEC560F10E740F1D73BD6C9FDC37CC001EE7505AD194EA60A2A357xBuAE" TargetMode="External"/><Relationship Id="rId3" Type="http://schemas.openxmlformats.org/officeDocument/2006/relationships/webSettings" Target="webSettings.xml"/><Relationship Id="rId7" Type="http://schemas.openxmlformats.org/officeDocument/2006/relationships/hyperlink" Target="consultantplus://offline/ref=1F2BDAAD6DE7305018771C21DEC560F10E740F1D73BD6C9FDC37CC00x1uEE" TargetMode="External"/><Relationship Id="rId12" Type="http://schemas.openxmlformats.org/officeDocument/2006/relationships/hyperlink" Target="consultantplus://offline/ref=1F2BDAAD6DE7305018771C21DEC560F10F75021D7ABD6C9FDC37CC001EE7505AD194EA60A2A152xBuDE" TargetMode="External"/><Relationship Id="rId17" Type="http://schemas.openxmlformats.org/officeDocument/2006/relationships/hyperlink" Target="consultantplus://offline/ref=1F2BDAAD6DE7305018771D25CDC560F10A72031C73B03195D46EC00219xEu8E" TargetMode="External"/><Relationship Id="rId2" Type="http://schemas.openxmlformats.org/officeDocument/2006/relationships/settings" Target="settings.xml"/><Relationship Id="rId16" Type="http://schemas.openxmlformats.org/officeDocument/2006/relationships/hyperlink" Target="consultantplus://offline/ref=1F2BDAAD6DE7305018771D25CDC560F10A750A1F7DB33195D46EC00219xEu8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2BDAAD6DE7305018771C21DEC560F10F7408102CEA6ECE8939xCu9E" TargetMode="External"/><Relationship Id="rId11" Type="http://schemas.openxmlformats.org/officeDocument/2006/relationships/hyperlink" Target="consultantplus://offline/ref=1F2BDAAD6DE7305018771C21DEC560F10F7902187FBD6C9FDC37CC001EE7505AD194EA60A2A153xBuEE" TargetMode="External"/><Relationship Id="rId5" Type="http://schemas.openxmlformats.org/officeDocument/2006/relationships/hyperlink" Target="consultantplus://offline/ref=1F2BDAAD6DE7305018771D25CDC560F10A7209187EB03195D46EC00219E80F4DD6DDE666xAu0E" TargetMode="External"/><Relationship Id="rId15" Type="http://schemas.openxmlformats.org/officeDocument/2006/relationships/hyperlink" Target="consultantplus://offline/ref=1F2BDAAD6DE7305018771C21DEC560F10E740F1D73BD6C9FDC37CC00x1uEE" TargetMode="External"/><Relationship Id="rId10" Type="http://schemas.openxmlformats.org/officeDocument/2006/relationships/hyperlink" Target="consultantplus://offline/ref=1F2BDAAD6DE7305018771C21DEC560F10E70021D72BD6C9FDC37CC001EE7505AD194EA60A2A153xBuDE" TargetMode="External"/><Relationship Id="rId19" Type="http://schemas.openxmlformats.org/officeDocument/2006/relationships/fontTable" Target="fontTable.xml"/><Relationship Id="rId4" Type="http://schemas.openxmlformats.org/officeDocument/2006/relationships/hyperlink" Target="consultantplus://offline/ref=1F2BDAAD6DE7305018771C21DEC560F10E740F1D73BD6C9FDC37CC001EE7505AD194EA60A2A95BxBuAE" TargetMode="External"/><Relationship Id="rId9" Type="http://schemas.openxmlformats.org/officeDocument/2006/relationships/hyperlink" Target="consultantplus://offline/ref=1F2BDAAD6DE7305018771C21DEC560F10E70021D72BD6C9FDC37CC001EE7505AD194EA60A2A155xBu2E" TargetMode="External"/><Relationship Id="rId14" Type="http://schemas.openxmlformats.org/officeDocument/2006/relationships/hyperlink" Target="consultantplus://offline/ref=1F2BDAAD6DE7305018771C21DEC560F10E700A1A72BD6C9FDC37CC00x1u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2911</Words>
  <Characters>16598</Characters>
  <Application>Microsoft Office Word</Application>
  <DocSecurity>0</DocSecurity>
  <Lines>138</Lines>
  <Paragraphs>38</Paragraphs>
  <ScaleCrop>false</ScaleCrop>
  <Company>SPecialiST RePack</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Горбунов</dc:creator>
  <cp:lastModifiedBy>Александр А. Горбунов</cp:lastModifiedBy>
  <cp:revision>2</cp:revision>
  <dcterms:created xsi:type="dcterms:W3CDTF">2014-03-19T04:57:00Z</dcterms:created>
  <dcterms:modified xsi:type="dcterms:W3CDTF">2014-03-19T04:57:00Z</dcterms:modified>
</cp:coreProperties>
</file>