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E0" w:rsidRDefault="003E79E0" w:rsidP="003E79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Title"/>
        <w:jc w:val="center"/>
      </w:pPr>
      <w:r>
        <w:t>ПРАВИТЕЛЬСТВО РОССИЙСКОЙ ФЕДЕРАЦИИ</w:t>
      </w:r>
    </w:p>
    <w:p w:rsidR="003E79E0" w:rsidRDefault="003E79E0" w:rsidP="003E79E0">
      <w:pPr>
        <w:pStyle w:val="ConsPlusTitle"/>
        <w:jc w:val="center"/>
      </w:pPr>
    </w:p>
    <w:p w:rsidR="003E79E0" w:rsidRDefault="003E79E0" w:rsidP="003E79E0">
      <w:pPr>
        <w:pStyle w:val="ConsPlusTitle"/>
        <w:jc w:val="center"/>
      </w:pPr>
      <w:r>
        <w:t>РАСПОРЯЖЕНИЕ</w:t>
      </w:r>
    </w:p>
    <w:p w:rsidR="003E79E0" w:rsidRDefault="003E79E0" w:rsidP="003E79E0">
      <w:pPr>
        <w:pStyle w:val="ConsPlusTitle"/>
        <w:jc w:val="center"/>
      </w:pPr>
      <w:r>
        <w:t>от 26 декабря 2015 г. N 2724-р</w:t>
      </w: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9E0" w:rsidRDefault="003E79E0" w:rsidP="003E79E0">
      <w:pPr>
        <w:pStyle w:val="ConsPlusNormal"/>
        <w:ind w:firstLine="540"/>
        <w:jc w:val="both"/>
      </w:pPr>
      <w:r>
        <w:t>КонсультантПлюс: примечание.</w:t>
      </w:r>
    </w:p>
    <w:p w:rsidR="003E79E0" w:rsidRDefault="003E79E0" w:rsidP="003E79E0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E79E0" w:rsidRDefault="003E79E0" w:rsidP="003E7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9E0" w:rsidRDefault="003E79E0" w:rsidP="003E79E0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3E79E0" w:rsidRDefault="003E79E0" w:rsidP="003E79E0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3E79E0" w:rsidRDefault="003E79E0" w:rsidP="003E79E0">
      <w:pPr>
        <w:pStyle w:val="ConsPlusNormal"/>
        <w:ind w:firstLine="540"/>
        <w:jc w:val="both"/>
      </w:pPr>
      <w:hyperlink w:anchor="P3719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3E79E0" w:rsidRDefault="003E79E0" w:rsidP="003E79E0">
      <w:pPr>
        <w:pStyle w:val="ConsPlusNormal"/>
        <w:ind w:firstLine="540"/>
        <w:jc w:val="both"/>
      </w:pPr>
      <w:hyperlink w:anchor="P6246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3E79E0" w:rsidRDefault="003E79E0" w:rsidP="003E79E0">
      <w:pPr>
        <w:pStyle w:val="ConsPlusNormal"/>
        <w:ind w:firstLine="540"/>
        <w:jc w:val="both"/>
      </w:pPr>
      <w:hyperlink w:anchor="P641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3E79E0" w:rsidRDefault="003E79E0" w:rsidP="003E79E0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3E79E0" w:rsidRDefault="003E79E0" w:rsidP="003E7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9E0" w:rsidRDefault="003E79E0" w:rsidP="003E79E0">
      <w:pPr>
        <w:pStyle w:val="ConsPlusNormal"/>
        <w:ind w:firstLine="540"/>
        <w:jc w:val="both"/>
      </w:pPr>
      <w:r>
        <w:t>КонсультантПлюс: примечание.</w:t>
      </w:r>
    </w:p>
    <w:p w:rsidR="003E79E0" w:rsidRDefault="003E79E0" w:rsidP="003E79E0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E79E0" w:rsidRDefault="003E79E0" w:rsidP="003E7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9E0" w:rsidRDefault="003E79E0" w:rsidP="003E79E0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3E79E0" w:rsidRDefault="003E79E0" w:rsidP="003E79E0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Normal"/>
        <w:jc w:val="right"/>
      </w:pPr>
      <w:r>
        <w:t>Председатель Правительства</w:t>
      </w:r>
    </w:p>
    <w:p w:rsidR="003E79E0" w:rsidRDefault="003E79E0" w:rsidP="003E79E0">
      <w:pPr>
        <w:pStyle w:val="ConsPlusNormal"/>
        <w:jc w:val="right"/>
      </w:pPr>
      <w:r>
        <w:t>Российской Федерации</w:t>
      </w:r>
    </w:p>
    <w:p w:rsidR="003E79E0" w:rsidRDefault="003E79E0" w:rsidP="003E79E0">
      <w:pPr>
        <w:pStyle w:val="ConsPlusNormal"/>
        <w:jc w:val="right"/>
      </w:pPr>
      <w:r>
        <w:t>Д.МЕДВЕДЕВ</w:t>
      </w: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Normal"/>
        <w:jc w:val="right"/>
      </w:pPr>
      <w:r>
        <w:t>Приложение N 1</w:t>
      </w:r>
    </w:p>
    <w:p w:rsidR="003E79E0" w:rsidRDefault="003E79E0" w:rsidP="003E79E0">
      <w:pPr>
        <w:pStyle w:val="ConsPlusNormal"/>
        <w:jc w:val="right"/>
      </w:pPr>
      <w:r>
        <w:t>к распоряжению Правительства</w:t>
      </w:r>
    </w:p>
    <w:p w:rsidR="003E79E0" w:rsidRDefault="003E79E0" w:rsidP="003E79E0">
      <w:pPr>
        <w:pStyle w:val="ConsPlusNormal"/>
        <w:jc w:val="right"/>
      </w:pPr>
      <w:r>
        <w:t>Российской Федерации</w:t>
      </w:r>
    </w:p>
    <w:p w:rsidR="003E79E0" w:rsidRDefault="003E79E0" w:rsidP="003E79E0">
      <w:pPr>
        <w:pStyle w:val="ConsPlusNormal"/>
        <w:jc w:val="right"/>
      </w:pPr>
      <w:r>
        <w:t>от 26 декабря 2015 г. N 2724-р</w:t>
      </w:r>
    </w:p>
    <w:p w:rsidR="003E79E0" w:rsidRDefault="003E79E0" w:rsidP="003E79E0">
      <w:pPr>
        <w:pStyle w:val="ConsPlusNormal"/>
        <w:jc w:val="both"/>
      </w:pPr>
    </w:p>
    <w:p w:rsidR="003E79E0" w:rsidRDefault="003E79E0" w:rsidP="003E7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9E0" w:rsidRDefault="003E79E0" w:rsidP="003E79E0">
      <w:pPr>
        <w:pStyle w:val="ConsPlusNormal"/>
        <w:ind w:firstLine="540"/>
        <w:jc w:val="both"/>
      </w:pPr>
      <w:r>
        <w:t>КонсультантПлюс: примечание.</w:t>
      </w:r>
    </w:p>
    <w:p w:rsidR="003E79E0" w:rsidRDefault="003E79E0" w:rsidP="003E79E0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E79E0" w:rsidRDefault="003E79E0" w:rsidP="003E79E0">
      <w:pPr>
        <w:sectPr w:rsidR="003E79E0" w:rsidSect="00584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E0" w:rsidRDefault="003E79E0" w:rsidP="003E7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9E0" w:rsidRDefault="003E79E0" w:rsidP="003E79E0">
      <w:pPr>
        <w:pStyle w:val="ConsPlusTitle"/>
        <w:jc w:val="center"/>
      </w:pPr>
      <w:bookmarkStart w:id="3" w:name="P40"/>
      <w:bookmarkEnd w:id="3"/>
      <w:r>
        <w:t>Перечень жизненно необходимых и важнейших лекарственных препаратов для  медицинского применения на 2016 год</w:t>
      </w:r>
    </w:p>
    <w:p w:rsidR="003E79E0" w:rsidRDefault="003E79E0" w:rsidP="003E79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3113"/>
        <w:gridCol w:w="3799"/>
        <w:gridCol w:w="3279"/>
      </w:tblGrid>
      <w:tr w:rsidR="003E79E0" w:rsidTr="003A0E47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капсулы кишечнорастворимые;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кишечнорастворимые;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эфиры с третичной аминогруппой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мебеверин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суппозитории ректальные;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суппозитории ректальные;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сироп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для рассасывания;</w:t>
            </w:r>
          </w:p>
          <w:p w:rsidR="003E79E0" w:rsidRDefault="003E79E0" w:rsidP="003A0E47">
            <w:pPr>
              <w:pStyle w:val="ConsPlusNormal"/>
            </w:pPr>
            <w:r>
              <w:t>таблетки жевательные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кишечные </w:t>
            </w:r>
            <w:r>
              <w:lastRenderedPageBreak/>
              <w:t>противовоспалительные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суппозитории вагинальные и ректальные;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бигуаниды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тиазолидиндионы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 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драже;</w:t>
            </w:r>
          </w:p>
          <w:p w:rsidR="003E79E0" w:rsidRDefault="003E79E0" w:rsidP="003A0E4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раствор для приема внутрь и наружного применения [масляный]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 [в масле];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драже;</w:t>
            </w:r>
          </w:p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диспергируемые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группа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аминокислоты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губка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таблетки жевательные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эмульсия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3E79E0" w:rsidRDefault="003E79E0" w:rsidP="003A0E47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3E79E0" w:rsidRDefault="003E79E0" w:rsidP="003A0E47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 [для детей]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гель для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спрей для местного и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спрей дозированный;</w:t>
            </w:r>
          </w:p>
          <w:p w:rsidR="003E79E0" w:rsidRDefault="003E79E0" w:rsidP="003A0E47">
            <w:pPr>
              <w:pStyle w:val="ConsPlusNormal"/>
            </w:pPr>
            <w:r>
              <w:t>спрей подъязычный дозированный;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E79E0" w:rsidRDefault="003E79E0" w:rsidP="003A0E47">
            <w:pPr>
              <w:pStyle w:val="ConsPlusNormal"/>
            </w:pPr>
            <w:r>
              <w:t>капсулы ретард;</w:t>
            </w:r>
          </w:p>
          <w:p w:rsidR="003E79E0" w:rsidRDefault="003E79E0" w:rsidP="003A0E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подъязычный дозированный;</w:t>
            </w:r>
          </w:p>
          <w:p w:rsidR="003E79E0" w:rsidRDefault="003E79E0" w:rsidP="003A0E47">
            <w:pPr>
              <w:pStyle w:val="ConsPlusNormal"/>
            </w:pPr>
            <w:r>
              <w:t>капсулы подъязычные;</w:t>
            </w:r>
          </w:p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пленки для наклеивания на десну;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спрей подъязычный дозированный;</w:t>
            </w:r>
          </w:p>
          <w:p w:rsidR="003E79E0" w:rsidRDefault="003E79E0" w:rsidP="003A0E47">
            <w:pPr>
              <w:pStyle w:val="ConsPlusNormal"/>
            </w:pPr>
            <w:r>
              <w:t>таблетки подъязычные;</w:t>
            </w:r>
          </w:p>
          <w:p w:rsidR="003E79E0" w:rsidRDefault="003E79E0" w:rsidP="003A0E47">
            <w:pPr>
              <w:pStyle w:val="ConsPlusNormal"/>
            </w:pPr>
            <w:r>
              <w:t>таблетки сублингвальные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метилдопа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антигипертензивные средства для лечения легочной </w:t>
            </w:r>
            <w:r>
              <w:lastRenderedPageBreak/>
              <w:t>артериальной гипертензии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тиазиды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C04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both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диспергируемые в полости рта;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фибраты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 xml:space="preserve">диоксометилтетрагидро-пиримидин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крем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раствор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E79E0" w:rsidRDefault="003E79E0" w:rsidP="003A0E47">
            <w:pPr>
              <w:pStyle w:val="ConsPlusNormal"/>
            </w:pPr>
            <w:r>
              <w:t>спрей для наружного применения [спиртовой];</w:t>
            </w:r>
          </w:p>
          <w:p w:rsidR="003E79E0" w:rsidRDefault="003E79E0" w:rsidP="003A0E47">
            <w:pPr>
              <w:pStyle w:val="ConsPlusNormal"/>
            </w:pPr>
            <w:r>
              <w:t>суппозитории вагинальные;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E79E0" w:rsidRDefault="003E79E0" w:rsidP="003A0E47">
            <w:pPr>
              <w:pStyle w:val="ConsPlusNormal"/>
            </w:pPr>
            <w:r>
              <w:t>раствор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препараты для лечения дерматита, кроме </w:t>
            </w:r>
            <w:r>
              <w:lastRenderedPageBreak/>
              <w:t>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суппозитории вагинальные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гель вагинальный;</w:t>
            </w:r>
          </w:p>
          <w:p w:rsidR="003E79E0" w:rsidRDefault="003E79E0" w:rsidP="003A0E47">
            <w:pPr>
              <w:pStyle w:val="ConsPlusNormal"/>
            </w:pPr>
            <w:r>
              <w:t>суппозитории вагинальные;</w:t>
            </w:r>
          </w:p>
          <w:p w:rsidR="003E79E0" w:rsidRDefault="003E79E0" w:rsidP="003A0E47">
            <w:pPr>
              <w:pStyle w:val="ConsPlusNormal"/>
            </w:pPr>
            <w:r>
              <w:t>таблетки вагинальные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гель интрацервикальный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both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гель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G03DB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гонадотропины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препараты, применяемые в </w:t>
            </w:r>
            <w:r>
              <w:lastRenderedPageBreak/>
              <w:t>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79E0" w:rsidRDefault="003E79E0" w:rsidP="003A0E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назальные;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подъязычные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крем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суспензия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крем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мазь глазная;</w:t>
            </w:r>
          </w:p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и внутрисуставного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суспензия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тиамазол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жевательные;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диспергируемые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диспергируемые;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порошок для приготовления раствора для инъекций и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 диспергируемые;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карбапенемы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макролиды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 диспергируемые;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диспергируемые;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линкозамиды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стрептомицины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капсулы с порошком для ингаляций;</w:t>
            </w:r>
          </w:p>
          <w:p w:rsidR="003E79E0" w:rsidRDefault="003E79E0" w:rsidP="003A0E47">
            <w:pPr>
              <w:pStyle w:val="ConsPlusNormal"/>
            </w:pPr>
            <w:r>
              <w:t>мазь глазная;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фторхинолоны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капли глазные и ушные;</w:t>
            </w:r>
          </w:p>
          <w:p w:rsidR="003E79E0" w:rsidRDefault="003E79E0" w:rsidP="003A0E47">
            <w:pPr>
              <w:pStyle w:val="ConsPlusNormal"/>
            </w:pPr>
            <w:r>
              <w:t>мазь глазная;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 капли глазные и ушные;</w:t>
            </w:r>
          </w:p>
          <w:p w:rsidR="003E79E0" w:rsidRDefault="003E79E0" w:rsidP="003A0E47">
            <w:pPr>
              <w:pStyle w:val="ConsPlusNormal"/>
            </w:pPr>
            <w:r>
              <w:t>капли ушные;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мазь глазная;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другие антибактериальные </w:t>
            </w:r>
            <w:r>
              <w:lastRenderedPageBreak/>
              <w:t>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гидразиды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 и ингаляций;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диспергируемые;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крем для местного и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крем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мазь глазная;</w:t>
            </w:r>
          </w:p>
          <w:p w:rsidR="003E79E0" w:rsidRDefault="003E79E0" w:rsidP="003A0E47">
            <w:pPr>
              <w:pStyle w:val="ConsPlusNormal"/>
            </w:pPr>
            <w:r>
              <w:t>мазь для местного и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капсулы мягкие;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кишечнорастворимые;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вакцины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антиметаболиты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аналоги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внутрисосудистого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таксаны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 xml:space="preserve">концентрат для приготовления раствора для внутрисосудистого </w:t>
            </w:r>
            <w:r>
              <w:lastRenderedPageBreak/>
              <w:t>и внутрипузырного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метилгидразины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набор: концентрат для приготовления раствора для инфузий + лиофилизат для приготовления концентрата для приготовления раствора для </w:t>
            </w:r>
            <w:r>
              <w:lastRenderedPageBreak/>
              <w:t>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интерфероны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гель для местного и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капли назальные;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мазь для наружного и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суппозитории вагинальные и ректальные;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 xml:space="preserve">вакцина для лечения рака мочевого </w:t>
            </w:r>
            <w:r>
              <w:lastRenderedPageBreak/>
              <w:t>пузыря БЦЖ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суспензии для внутрипузырного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диспергируемые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капсулы мягкие;</w:t>
            </w:r>
          </w:p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капсулы кишечнорастворимые;</w:t>
            </w:r>
          </w:p>
          <w:p w:rsidR="003E79E0" w:rsidRDefault="003E79E0" w:rsidP="003A0E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оксикамы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гель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крем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суппозитории ректальные;</w:t>
            </w:r>
          </w:p>
          <w:p w:rsidR="003E79E0" w:rsidRDefault="003E79E0" w:rsidP="003A0E47">
            <w:pPr>
              <w:pStyle w:val="ConsPlusNormal"/>
            </w:pPr>
            <w:r>
              <w:t>суппозитории ректальные [для детей];</w:t>
            </w:r>
          </w:p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суппозитории ректальные;</w:t>
            </w:r>
          </w:p>
          <w:p w:rsidR="003E79E0" w:rsidRDefault="003E79E0" w:rsidP="003A0E47">
            <w:pPr>
              <w:pStyle w:val="ConsPlusNormal"/>
            </w:pPr>
            <w:r>
              <w:t>суппозитории ректальные [для детей];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миорелаксанты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интратекального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бифосфонаты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нервная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жидкость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жидкость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барбитураты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газ сжатый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интратекального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 подъязычные;</w:t>
            </w:r>
          </w:p>
          <w:p w:rsidR="003E79E0" w:rsidRDefault="003E79E0" w:rsidP="003A0E4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пластырь трансдермальный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защечные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суппозитории ректальные;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анилиды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сироп [для детей];</w:t>
            </w:r>
          </w:p>
          <w:p w:rsidR="003E79E0" w:rsidRDefault="003E79E0" w:rsidP="003A0E47">
            <w:pPr>
              <w:pStyle w:val="ConsPlusNormal"/>
            </w:pPr>
            <w:r>
              <w:t>суппозитории ректальные;</w:t>
            </w:r>
          </w:p>
          <w:p w:rsidR="003E79E0" w:rsidRDefault="003E79E0" w:rsidP="003A0E47">
            <w:pPr>
              <w:pStyle w:val="ConsPlusNormal"/>
            </w:pPr>
            <w:r>
              <w:t>суппозитории ректальные [для детей];</w:t>
            </w:r>
          </w:p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суспензия для приема внутрь [для детей];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[для детей]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капсулы кишечнорастворимые;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сироп [для детей];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79E0" w:rsidRDefault="003E79E0" w:rsidP="003A0E4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диспергируемые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драже;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E79E0" w:rsidRDefault="003E79E0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диспергируемые;</w:t>
            </w:r>
          </w:p>
          <w:p w:rsidR="003E79E0" w:rsidRDefault="003E79E0" w:rsidP="003A0E47">
            <w:pPr>
              <w:pStyle w:val="ConsPlusNormal"/>
            </w:pPr>
            <w:r>
              <w:t>таблетки для рассасывания;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бензамиды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диспергируемые в полости рта;</w:t>
            </w:r>
          </w:p>
          <w:p w:rsidR="003E79E0" w:rsidRDefault="003E79E0" w:rsidP="003A0E47">
            <w:pPr>
              <w:pStyle w:val="ConsPlusNormal"/>
            </w:pPr>
            <w:r>
              <w:t>таблетки для рассасывания;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анксиолитики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драже;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защечные;</w:t>
            </w:r>
          </w:p>
          <w:p w:rsidR="003E79E0" w:rsidRDefault="003E79E0" w:rsidP="003A0E47">
            <w:pPr>
              <w:pStyle w:val="ConsPlusNormal"/>
            </w:pPr>
            <w:r>
              <w:t>таблетки подъязычные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назальные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трансдермальная терапевтическая система;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инфузий;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аминохинолины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метанолхинолины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празиквантел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мазь для наружного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гель назальный;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капли назальные;</w:t>
            </w:r>
          </w:p>
          <w:p w:rsidR="003E79E0" w:rsidRDefault="003E79E0" w:rsidP="003A0E47">
            <w:pPr>
              <w:pStyle w:val="ConsPlusNormal"/>
            </w:pPr>
            <w:r>
              <w:t>капли назальные [для детей];</w:t>
            </w:r>
          </w:p>
          <w:p w:rsidR="003E79E0" w:rsidRDefault="003E79E0" w:rsidP="003A0E47">
            <w:pPr>
              <w:pStyle w:val="ConsPlusNormal"/>
            </w:pPr>
            <w:r>
              <w:t>спрей назальный;</w:t>
            </w:r>
          </w:p>
          <w:p w:rsidR="003E79E0" w:rsidRDefault="003E79E0" w:rsidP="003A0E47">
            <w:pPr>
              <w:pStyle w:val="ConsPlusNormal"/>
            </w:pPr>
            <w:r>
              <w:t>спрей назальный дозированный;</w:t>
            </w:r>
          </w:p>
          <w:p w:rsidR="003E79E0" w:rsidRDefault="003E79E0" w:rsidP="003A0E47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местного применения;</w:t>
            </w:r>
          </w:p>
          <w:p w:rsidR="003E79E0" w:rsidRDefault="003E79E0" w:rsidP="003A0E4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E79E0" w:rsidRDefault="003E79E0" w:rsidP="003A0E47">
            <w:pPr>
              <w:pStyle w:val="ConsPlusNormal"/>
            </w:pPr>
            <w:r>
              <w:t>капсулы для ингаляций;</w:t>
            </w:r>
          </w:p>
          <w:p w:rsidR="003E79E0" w:rsidRDefault="003E79E0" w:rsidP="003A0E47">
            <w:pPr>
              <w:pStyle w:val="ConsPlusNormal"/>
            </w:pPr>
            <w:r>
              <w:t>порошок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3E79E0" w:rsidRDefault="003E79E0" w:rsidP="003A0E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капсулы с порошком для ингаляций;</w:t>
            </w:r>
          </w:p>
          <w:p w:rsidR="003E79E0" w:rsidRDefault="003E79E0" w:rsidP="003A0E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 с порошком для ингаляций набор;</w:t>
            </w:r>
          </w:p>
          <w:p w:rsidR="003E79E0" w:rsidRDefault="003E79E0" w:rsidP="003A0E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раствор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E79E0" w:rsidRDefault="003E79E0" w:rsidP="003A0E47">
            <w:pPr>
              <w:pStyle w:val="ConsPlusNormal"/>
            </w:pPr>
            <w:r>
              <w:t>аэрозоль назальный дозированный;</w:t>
            </w:r>
          </w:p>
          <w:p w:rsidR="003E79E0" w:rsidRDefault="003E79E0" w:rsidP="003A0E47">
            <w:pPr>
              <w:pStyle w:val="ConsPlusNormal"/>
            </w:pPr>
            <w:r>
              <w:t>спрей назальный дозированный;</w:t>
            </w:r>
          </w:p>
          <w:p w:rsidR="003E79E0" w:rsidRDefault="003E79E0" w:rsidP="003A0E47">
            <w:pPr>
              <w:pStyle w:val="ConsPlusNormal"/>
            </w:pPr>
            <w:r>
              <w:t>суспензия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капли назальные;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капсулы кишечнорастворимые;</w:t>
            </w:r>
          </w:p>
          <w:p w:rsidR="003E79E0" w:rsidRDefault="003E79E0" w:rsidP="003A0E47">
            <w:pPr>
              <w:pStyle w:val="ConsPlusNormal"/>
            </w:pPr>
            <w:r>
              <w:t>порошок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раствор для ингаляций;</w:t>
            </w:r>
          </w:p>
          <w:p w:rsidR="003E79E0" w:rsidRDefault="003E79E0" w:rsidP="003A0E47">
            <w:pPr>
              <w:pStyle w:val="ConsPlusNormal"/>
            </w:pPr>
            <w:r>
              <w:t>спрей назальный дозированный;</w:t>
            </w:r>
          </w:p>
          <w:p w:rsidR="003E79E0" w:rsidRDefault="003E79E0" w:rsidP="003A0E4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раствор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с порошком для ингаляций;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ингаляций;</w:t>
            </w:r>
          </w:p>
          <w:p w:rsidR="003E79E0" w:rsidRDefault="003E79E0" w:rsidP="003A0E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ксантины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3E79E0" w:rsidRDefault="003E79E0" w:rsidP="003A0E47">
            <w:pPr>
              <w:pStyle w:val="ConsPlusNormal"/>
            </w:pPr>
            <w:r>
              <w:t>пастилки;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 и ингаляций;</w:t>
            </w:r>
          </w:p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диспергируемые;</w:t>
            </w:r>
          </w:p>
          <w:p w:rsidR="003E79E0" w:rsidRDefault="003E79E0" w:rsidP="003A0E47">
            <w:pPr>
              <w:pStyle w:val="ConsPlusNormal"/>
            </w:pPr>
            <w:r>
              <w:t>таблетки для рассасывания;</w:t>
            </w:r>
          </w:p>
          <w:p w:rsidR="003E79E0" w:rsidRDefault="003E79E0" w:rsidP="003A0E47">
            <w:pPr>
              <w:pStyle w:val="ConsPlusNormal"/>
            </w:pPr>
            <w:r>
              <w:t>таблетки шипучие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гранулы для приготовления сиропа;</w:t>
            </w:r>
          </w:p>
          <w:p w:rsidR="003E79E0" w:rsidRDefault="003E79E0" w:rsidP="003A0E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 и ингаляций;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таблетки;</w:t>
            </w:r>
          </w:p>
          <w:p w:rsidR="003E79E0" w:rsidRDefault="003E79E0" w:rsidP="003A0E47">
            <w:pPr>
              <w:pStyle w:val="ConsPlusNormal"/>
            </w:pPr>
            <w:r>
              <w:t>таблетки шипучие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раствор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оболочкой;</w:t>
            </w:r>
          </w:p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сироп;</w:t>
            </w:r>
          </w:p>
          <w:p w:rsidR="003E79E0" w:rsidRDefault="003E79E0" w:rsidP="003A0E47">
            <w:pPr>
              <w:pStyle w:val="ConsPlusNormal"/>
            </w:pPr>
            <w:r>
              <w:t>суспензия для приема внутрь;</w:t>
            </w:r>
          </w:p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органы чувств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мазь глазная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глазные;</w:t>
            </w:r>
          </w:p>
          <w:p w:rsidR="003E79E0" w:rsidRDefault="003E79E0" w:rsidP="003A0E47">
            <w:pPr>
              <w:pStyle w:val="ConsPlusNormal"/>
            </w:pPr>
            <w:r>
              <w:t>гель глазной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глазные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капли ушные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антидоты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 диспергируемые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капсулы;</w:t>
            </w:r>
          </w:p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79E0" w:rsidRDefault="003E79E0" w:rsidP="003A0E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кроме йодсодержащих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3E79E0" w:rsidRDefault="003E79E0" w:rsidP="003A0E47">
            <w:pPr>
              <w:pStyle w:val="ConsPlusNormal"/>
            </w:pPr>
          </w:p>
        </w:tc>
      </w:tr>
      <w:tr w:rsidR="003E79E0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E0" w:rsidRDefault="003E79E0" w:rsidP="003A0E47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E0" w:rsidRDefault="003E79E0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E79E0" w:rsidRDefault="003E79E0" w:rsidP="003E79E0">
      <w:pPr>
        <w:pStyle w:val="ConsPlusNormal"/>
        <w:jc w:val="both"/>
      </w:pPr>
    </w:p>
    <w:p w:rsidR="009C476E" w:rsidRDefault="009C476E"/>
    <w:sectPr w:rsidR="009C476E" w:rsidSect="003E7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E79E0"/>
    <w:rsid w:val="0026133C"/>
    <w:rsid w:val="003E79E0"/>
    <w:rsid w:val="00975891"/>
    <w:rsid w:val="009C476E"/>
    <w:rsid w:val="00A5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E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ConsPlusNormal">
    <w:name w:val="ConsPlusNormal"/>
    <w:rsid w:val="003E79E0"/>
    <w:pPr>
      <w:widowControl w:val="0"/>
      <w:autoSpaceDE w:val="0"/>
      <w:autoSpaceDN w:val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3E79E0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9E0"/>
    <w:pPr>
      <w:widowControl w:val="0"/>
      <w:autoSpaceDE w:val="0"/>
      <w:autoSpaceDN w:val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3E79E0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79E0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9E0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79E0"/>
    <w:pPr>
      <w:widowControl w:val="0"/>
      <w:autoSpaceDE w:val="0"/>
      <w:autoSpaceDN w:val="0"/>
      <w:jc w:val="left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E995D7B6D2E8D0D0922B6503E194AC279EB732DFAE8AFF78953FFd7nAH" TargetMode="External"/><Relationship Id="rId5" Type="http://schemas.openxmlformats.org/officeDocument/2006/relationships/hyperlink" Target="consultantplus://offline/ref=AD3E995D7B6D2E8D0D0922B6503E194AC279EB732DFAE8AFF78953FF7AA63AD4B12D90B82F6748d2n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111</Pages>
  <Words>13392</Words>
  <Characters>76341</Characters>
  <Application>Microsoft Office Word</Application>
  <DocSecurity>0</DocSecurity>
  <Lines>636</Lines>
  <Paragraphs>179</Paragraphs>
  <ScaleCrop>false</ScaleCrop>
  <Company>SPecialiST RePack</Company>
  <LinksUpToDate>false</LinksUpToDate>
  <CharactersWithSpaces>89554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1</cp:revision>
  <dcterms:created xsi:type="dcterms:W3CDTF">2016-06-28T08:00:00Z</dcterms:created>
  <dcterms:modified xsi:type="dcterms:W3CDTF">2016-06-28T08:05:00Z</dcterms:modified>
</cp:coreProperties>
</file>