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FC" w:rsidRDefault="00A705FC" w:rsidP="00A705FC">
      <w:pPr>
        <w:pStyle w:val="a6"/>
        <w:shd w:val="clear" w:color="auto" w:fill="auto"/>
        <w:spacing w:line="250" w:lineRule="exact"/>
        <w:ind w:left="80"/>
        <w:jc w:val="center"/>
      </w:pPr>
      <w:r>
        <w:rPr>
          <w:rStyle w:val="0pt"/>
        </w:rPr>
        <w:t>Приложение 4</w:t>
      </w:r>
    </w:p>
    <w:p w:rsidR="00A705FC" w:rsidRDefault="00A705FC" w:rsidP="00A705FC">
      <w:pPr>
        <w:pStyle w:val="4"/>
        <w:shd w:val="clear" w:color="auto" w:fill="auto"/>
        <w:spacing w:before="0" w:line="240" w:lineRule="exact"/>
        <w:ind w:left="3969" w:right="20" w:firstLine="0"/>
        <w:jc w:val="both"/>
      </w:pPr>
      <w:r>
        <w:rPr>
          <w:rStyle w:val="21"/>
        </w:rPr>
        <w:t>к Территориальной программе госу</w:t>
      </w:r>
      <w:r>
        <w:rPr>
          <w:rStyle w:val="21"/>
        </w:rPr>
        <w:softHyphen/>
        <w:t>дарственных гарантии бесплатного оказания гражданам медицинской помощи на территории Ставрополь</w:t>
      </w:r>
      <w:r>
        <w:rPr>
          <w:rStyle w:val="21"/>
        </w:rPr>
        <w:softHyphen/>
        <w:t>ского края на 2018 год и плановый период 2019 и 2020 годов</w:t>
      </w:r>
    </w:p>
    <w:p w:rsidR="00A705FC" w:rsidRDefault="00A705FC" w:rsidP="00A705FC">
      <w:pPr>
        <w:pStyle w:val="4"/>
        <w:shd w:val="clear" w:color="auto" w:fill="auto"/>
        <w:spacing w:before="0" w:after="202" w:line="260" w:lineRule="exact"/>
        <w:ind w:firstLine="0"/>
        <w:rPr>
          <w:rStyle w:val="21"/>
          <w:b/>
        </w:rPr>
      </w:pPr>
    </w:p>
    <w:p w:rsidR="00DC4B57" w:rsidRDefault="00A705FC" w:rsidP="00A705FC">
      <w:pPr>
        <w:pStyle w:val="4"/>
        <w:shd w:val="clear" w:color="auto" w:fill="auto"/>
        <w:spacing w:before="0" w:after="202" w:line="260" w:lineRule="exact"/>
        <w:ind w:firstLine="0"/>
        <w:rPr>
          <w:rStyle w:val="21"/>
          <w:b/>
        </w:rPr>
      </w:pPr>
      <w:r w:rsidRPr="00A705FC">
        <w:rPr>
          <w:rStyle w:val="21"/>
          <w:b/>
        </w:rPr>
        <w:t>ПЕРЕЧЕНЬ</w:t>
      </w:r>
      <w:r w:rsidR="00DC4B57">
        <w:rPr>
          <w:rStyle w:val="21"/>
          <w:b/>
        </w:rPr>
        <w:t xml:space="preserve"> </w:t>
      </w:r>
    </w:p>
    <w:p w:rsidR="00A705FC" w:rsidRPr="00A705FC" w:rsidRDefault="00A705FC" w:rsidP="00A705FC">
      <w:pPr>
        <w:pStyle w:val="4"/>
        <w:shd w:val="clear" w:color="auto" w:fill="auto"/>
        <w:spacing w:before="0" w:after="202" w:line="260" w:lineRule="exact"/>
        <w:ind w:firstLine="0"/>
        <w:rPr>
          <w:b/>
        </w:rPr>
      </w:pPr>
      <w:r w:rsidRPr="00A705FC">
        <w:rPr>
          <w:rStyle w:val="21"/>
          <w:b/>
        </w:rPr>
        <w:t>мероприятий по профилактике заболеваний и формированию здорового образа жизни, осуществляемых в рамках Территориальной программы госу</w:t>
      </w:r>
      <w:r w:rsidRPr="00A705FC">
        <w:rPr>
          <w:rStyle w:val="21"/>
          <w:b/>
        </w:rPr>
        <w:softHyphen/>
        <w:t>дарственных гарантий бесплатного оказания гражданам медицинской помо</w:t>
      </w:r>
      <w:r w:rsidRPr="00A705FC">
        <w:rPr>
          <w:rStyle w:val="21"/>
          <w:b/>
        </w:rPr>
        <w:softHyphen/>
        <w:t>щи на территории Ставропольского края на 2018 год и плановый период 2019 и 2020 годов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240" w:line="322" w:lineRule="exact"/>
        <w:ind w:left="20" w:right="20" w:firstLine="700"/>
        <w:jc w:val="both"/>
      </w:pPr>
      <w:r>
        <w:rPr>
          <w:rStyle w:val="21"/>
        </w:rPr>
        <w:t>Профилактические медицинские осмотры населения Ставропольско</w:t>
      </w:r>
      <w:r>
        <w:rPr>
          <w:rStyle w:val="21"/>
        </w:rPr>
        <w:softHyphen/>
        <w:t>го края, за исключением граждан, подлежащих- медицинским осмотрам, по</w:t>
      </w:r>
      <w:r>
        <w:rPr>
          <w:rStyle w:val="21"/>
        </w:rPr>
        <w:softHyphen/>
        <w:t>рядок и условия которых регламентируется законодательством Российской Федерации за счет бюджетных ассигнований федерального бюджета.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236" w:line="322" w:lineRule="exact"/>
        <w:ind w:left="20" w:right="20" w:firstLine="700"/>
        <w:jc w:val="both"/>
      </w:pPr>
      <w:r>
        <w:rPr>
          <w:rStyle w:val="21"/>
        </w:rPr>
        <w:t>Медицинская консультация несовершеннолетних при определении профессиональной пригодности.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293" w:line="326" w:lineRule="exact"/>
        <w:ind w:left="20" w:right="20" w:firstLine="700"/>
        <w:jc w:val="both"/>
      </w:pPr>
      <w:r>
        <w:rPr>
          <w:rStyle w:val="21"/>
        </w:rPr>
        <w:t>Профилактические медицинские осмотры несовершеннолетних, свя</w:t>
      </w:r>
      <w:r>
        <w:rPr>
          <w:rStyle w:val="21"/>
        </w:rPr>
        <w:softHyphen/>
        <w:t>занные с организацией их отдыха, оздоровления и занятости в каникулярное время.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313" w:line="260" w:lineRule="exact"/>
        <w:ind w:left="20" w:firstLine="700"/>
        <w:jc w:val="both"/>
      </w:pPr>
      <w:r>
        <w:rPr>
          <w:rStyle w:val="21"/>
        </w:rPr>
        <w:t>Диспансерное наблюдение здоровых детей.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236" w:line="322" w:lineRule="exact"/>
        <w:ind w:left="20" w:right="20" w:firstLine="700"/>
        <w:jc w:val="both"/>
      </w:pPr>
      <w:r>
        <w:rPr>
          <w:rStyle w:val="21"/>
        </w:rPr>
        <w:t>Диспансерное наблюдение лиц с хроническими заболеваниями, а также краткосрочная диспансеризация лиц, перенесших острые заболевания, включая отдельные категории граждан, установленные законодательством Российской Федерации.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240" w:line="326" w:lineRule="exact"/>
        <w:ind w:left="20" w:right="20" w:firstLine="700"/>
        <w:jc w:val="both"/>
      </w:pPr>
      <w:r>
        <w:rPr>
          <w:rStyle w:val="21"/>
        </w:rPr>
        <w:t>Диспансерное наблюдение женщин в период беременности и осуще</w:t>
      </w:r>
      <w:r>
        <w:rPr>
          <w:rStyle w:val="21"/>
        </w:rPr>
        <w:softHyphen/>
        <w:t>ствление мер по предупреждению абортов.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244" w:line="326" w:lineRule="exact"/>
        <w:ind w:left="20" w:right="20" w:firstLine="700"/>
        <w:jc w:val="both"/>
      </w:pPr>
      <w:r>
        <w:rPr>
          <w:rStyle w:val="21"/>
        </w:rPr>
        <w:t>Дородовой и послеродовой патронаж, осуществляемый медицински</w:t>
      </w:r>
      <w:r>
        <w:rPr>
          <w:rStyle w:val="21"/>
        </w:rPr>
        <w:softHyphen/>
        <w:t>ми работниками медицинских организаций Ставропольского края.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322" w:lineRule="exact"/>
        <w:ind w:left="20" w:right="20" w:firstLine="700"/>
        <w:jc w:val="both"/>
      </w:pPr>
      <w:r>
        <w:rPr>
          <w:rStyle w:val="21"/>
        </w:rPr>
        <w:t>Предварительные и периодические медицинские осмотры учащихся, студентов очных форм обучения государственных образовательных органи</w:t>
      </w:r>
      <w:r>
        <w:rPr>
          <w:rStyle w:val="21"/>
        </w:rPr>
        <w:softHyphen/>
        <w:t>заций Ставропольского края и муниципальных образовательных организаций</w:t>
      </w:r>
    </w:p>
    <w:p w:rsidR="00A705FC" w:rsidRDefault="00A705FC" w:rsidP="00A705FC">
      <w:pPr>
        <w:rPr>
          <w:sz w:val="2"/>
          <w:szCs w:val="2"/>
        </w:rPr>
      </w:pPr>
    </w:p>
    <w:p w:rsidR="00A705FC" w:rsidRDefault="00A705FC" w:rsidP="00A705FC">
      <w:pPr>
        <w:pStyle w:val="4"/>
        <w:shd w:val="clear" w:color="auto" w:fill="auto"/>
        <w:spacing w:before="0" w:after="244" w:line="331" w:lineRule="exact"/>
        <w:ind w:left="20" w:right="20" w:firstLine="0"/>
        <w:jc w:val="both"/>
      </w:pPr>
      <w:r>
        <w:rPr>
          <w:rStyle w:val="21"/>
        </w:rPr>
        <w:t xml:space="preserve">Ставропольского края, в том числе флюорографическое обследование, </w:t>
      </w:r>
      <w:proofErr w:type="spellStart"/>
      <w:r>
        <w:rPr>
          <w:rStyle w:val="21"/>
        </w:rPr>
        <w:t>скри</w:t>
      </w:r>
      <w:r>
        <w:rPr>
          <w:rStyle w:val="21"/>
        </w:rPr>
        <w:softHyphen/>
        <w:t>нинговое</w:t>
      </w:r>
      <w:proofErr w:type="spellEnd"/>
      <w:r>
        <w:rPr>
          <w:rStyle w:val="21"/>
        </w:rPr>
        <w:t xml:space="preserve"> обследование на </w:t>
      </w:r>
      <w:proofErr w:type="spellStart"/>
      <w:r>
        <w:rPr>
          <w:rStyle w:val="21"/>
        </w:rPr>
        <w:t>онкопатологию</w:t>
      </w:r>
      <w:proofErr w:type="spellEnd"/>
      <w:r>
        <w:rPr>
          <w:rStyle w:val="21"/>
        </w:rPr>
        <w:t>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40" w:line="326" w:lineRule="exact"/>
        <w:ind w:left="20" w:right="20" w:firstLine="740"/>
        <w:jc w:val="both"/>
      </w:pPr>
      <w:r>
        <w:rPr>
          <w:rStyle w:val="21"/>
        </w:rPr>
        <w:t>Проведение профилактических флюорографических обследований лиц в возрасте старше 15 лет.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40" w:line="326" w:lineRule="exact"/>
        <w:ind w:left="20" w:right="20" w:firstLine="740"/>
        <w:jc w:val="both"/>
      </w:pPr>
      <w:r>
        <w:rPr>
          <w:rStyle w:val="21"/>
        </w:rPr>
        <w:t>Проведение диспансеризации отдельных категорий взрослого насе</w:t>
      </w:r>
      <w:r>
        <w:rPr>
          <w:rStyle w:val="21"/>
        </w:rPr>
        <w:softHyphen/>
        <w:t xml:space="preserve">ления </w:t>
      </w:r>
      <w:r>
        <w:rPr>
          <w:rStyle w:val="21"/>
        </w:rPr>
        <w:lastRenderedPageBreak/>
        <w:t>Ставропольского края.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40" w:line="326" w:lineRule="exact"/>
        <w:ind w:left="20" w:right="20" w:firstLine="740"/>
        <w:jc w:val="both"/>
      </w:pPr>
      <w:r>
        <w:rPr>
          <w:rStyle w:val="21"/>
        </w:rPr>
        <w:t>Оказание медицинских услуг по введению иммунобиологических препаратов в рамках национального календаря профилактических прививок.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40" w:line="326" w:lineRule="exact"/>
        <w:ind w:left="20" w:right="20" w:firstLine="740"/>
        <w:jc w:val="both"/>
      </w:pPr>
      <w:r>
        <w:rPr>
          <w:rStyle w:val="21"/>
        </w:rPr>
        <w:t>Проведение профилактических прививок в рамках календаря про</w:t>
      </w:r>
      <w:r>
        <w:rPr>
          <w:rStyle w:val="21"/>
        </w:rPr>
        <w:softHyphen/>
        <w:t>филактических прививок по эпидемическим показаниям.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93" w:line="326" w:lineRule="exact"/>
        <w:ind w:left="20" w:right="20" w:firstLine="740"/>
        <w:jc w:val="both"/>
      </w:pPr>
      <w:r>
        <w:rPr>
          <w:rStyle w:val="21"/>
        </w:rPr>
        <w:t xml:space="preserve">Проведение </w:t>
      </w:r>
      <w:proofErr w:type="spellStart"/>
      <w:r>
        <w:rPr>
          <w:rStyle w:val="21"/>
        </w:rPr>
        <w:t>туберкулинодиагностики</w:t>
      </w:r>
      <w:proofErr w:type="spellEnd"/>
      <w:r>
        <w:rPr>
          <w:rStyle w:val="21"/>
        </w:rPr>
        <w:t xml:space="preserve"> перед иммунизацией в рам</w:t>
      </w:r>
      <w:r>
        <w:rPr>
          <w:rStyle w:val="21"/>
        </w:rPr>
        <w:softHyphen/>
        <w:t>ках национального календаря профилактических прививок.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362" w:line="260" w:lineRule="exact"/>
        <w:ind w:left="20" w:firstLine="740"/>
        <w:jc w:val="both"/>
      </w:pPr>
      <w:r>
        <w:rPr>
          <w:rStyle w:val="21"/>
        </w:rPr>
        <w:t>Проведение лечебной иммунизации против бешенства.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309" w:line="260" w:lineRule="exact"/>
        <w:ind w:left="20" w:firstLine="740"/>
        <w:jc w:val="both"/>
      </w:pPr>
      <w:r>
        <w:rPr>
          <w:rStyle w:val="21"/>
        </w:rPr>
        <w:t>Проведение экстренной специфической профилактики столбняка.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44" w:line="326" w:lineRule="exact"/>
        <w:ind w:left="20" w:right="20" w:firstLine="740"/>
        <w:jc w:val="both"/>
      </w:pPr>
      <w:r>
        <w:rPr>
          <w:rStyle w:val="21"/>
        </w:rPr>
        <w:t xml:space="preserve">Проведение лицам в возрасте до 18 лет включительно </w:t>
      </w:r>
      <w:proofErr w:type="spellStart"/>
      <w:r>
        <w:rPr>
          <w:rStyle w:val="21"/>
        </w:rPr>
        <w:t>туберкулино</w:t>
      </w:r>
      <w:proofErr w:type="spellEnd"/>
      <w:r>
        <w:rPr>
          <w:rStyle w:val="21"/>
        </w:rPr>
        <w:t>- диагностики.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40" w:line="322" w:lineRule="exact"/>
        <w:ind w:left="20" w:right="20" w:firstLine="740"/>
        <w:jc w:val="both"/>
      </w:pPr>
      <w:r>
        <w:rPr>
          <w:rStyle w:val="21"/>
        </w:rPr>
        <w:t>Оказание медицинских услуг в центрах и отделениях медицинской профилактики, созданных на базе медицинских организаций государствен</w:t>
      </w:r>
      <w:r>
        <w:rPr>
          <w:rStyle w:val="21"/>
        </w:rPr>
        <w:softHyphen/>
        <w:t>ной системы здравоохранения Ставропольского края.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36" w:line="322" w:lineRule="exact"/>
        <w:ind w:left="20" w:right="20" w:firstLine="740"/>
        <w:jc w:val="both"/>
      </w:pPr>
      <w:r>
        <w:rPr>
          <w:rStyle w:val="21"/>
        </w:rPr>
        <w:t>Организация и проведение массовых профилактических мероприя</w:t>
      </w:r>
      <w:r>
        <w:rPr>
          <w:rStyle w:val="21"/>
        </w:rPr>
        <w:softHyphen/>
        <w:t>тий среди населения Ставропольского края, направленных на просвещение и обучение населения Ставропольского края принципам здорового образа жиз</w:t>
      </w:r>
      <w:r>
        <w:rPr>
          <w:rStyle w:val="21"/>
        </w:rPr>
        <w:softHyphen/>
        <w:t>ни, профилактику и раннее выявление социально значимых заболеваний.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40" w:line="326" w:lineRule="exact"/>
        <w:ind w:left="20" w:right="20" w:firstLine="740"/>
        <w:jc w:val="both"/>
      </w:pPr>
      <w:r>
        <w:rPr>
          <w:rStyle w:val="21"/>
        </w:rPr>
        <w:t xml:space="preserve">Проведение </w:t>
      </w:r>
      <w:proofErr w:type="spellStart"/>
      <w:r>
        <w:rPr>
          <w:rStyle w:val="21"/>
        </w:rPr>
        <w:t>скринингового</w:t>
      </w:r>
      <w:proofErr w:type="spellEnd"/>
      <w:r>
        <w:rPr>
          <w:rStyle w:val="21"/>
        </w:rPr>
        <w:t xml:space="preserve"> обследования населения Ставрополь</w:t>
      </w:r>
      <w:r>
        <w:rPr>
          <w:rStyle w:val="21"/>
        </w:rPr>
        <w:softHyphen/>
        <w:t>ского края в центрах здоровья, в том числе центрах здоровья для детей, на предмет выявления факторов риска развития хронических неинфекционных заболеваний.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326" w:lineRule="exact"/>
        <w:ind w:left="20" w:right="20" w:firstLine="740"/>
        <w:jc w:val="both"/>
      </w:pPr>
      <w:r>
        <w:rPr>
          <w:rStyle w:val="21"/>
        </w:rPr>
        <w:t>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мероприятий.</w:t>
      </w:r>
    </w:p>
    <w:p w:rsidR="00A705FC" w:rsidRDefault="00A705FC" w:rsidP="00A705FC">
      <w:pPr>
        <w:rPr>
          <w:sz w:val="2"/>
          <w:szCs w:val="2"/>
        </w:rPr>
      </w:pP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69"/>
        </w:tabs>
        <w:spacing w:before="0" w:line="326" w:lineRule="exact"/>
        <w:ind w:left="20" w:firstLine="700"/>
        <w:jc w:val="both"/>
      </w:pPr>
      <w:r>
        <w:rPr>
          <w:rStyle w:val="21"/>
        </w:rPr>
        <w:t>Разработка, изготовление и распространение среди населения Став</w:t>
      </w:r>
      <w:r>
        <w:rPr>
          <w:rStyle w:val="21"/>
        </w:rPr>
        <w:softHyphen/>
      </w:r>
    </w:p>
    <w:p w:rsidR="00A705FC" w:rsidRDefault="00A705FC" w:rsidP="00A705FC">
      <w:pPr>
        <w:pStyle w:val="4"/>
        <w:shd w:val="clear" w:color="auto" w:fill="auto"/>
        <w:tabs>
          <w:tab w:val="right" w:pos="9414"/>
        </w:tabs>
        <w:spacing w:before="0" w:after="244" w:line="326" w:lineRule="exact"/>
        <w:ind w:left="20" w:right="40" w:firstLine="0"/>
        <w:jc w:val="both"/>
      </w:pPr>
      <w:proofErr w:type="spellStart"/>
      <w:r>
        <w:rPr>
          <w:rStyle w:val="21"/>
        </w:rPr>
        <w:t>ропольского</w:t>
      </w:r>
      <w:proofErr w:type="spellEnd"/>
      <w:r>
        <w:rPr>
          <w:rStyle w:val="21"/>
        </w:rPr>
        <w:t xml:space="preserve"> края информационных материалов (буклетов, листовок, бро</w:t>
      </w:r>
      <w:r>
        <w:rPr>
          <w:rStyle w:val="21"/>
        </w:rPr>
        <w:softHyphen/>
        <w:t>шюр) о профилактике заболеваний и принципах формирования здорового образа жизни.</w:t>
      </w:r>
      <w:r>
        <w:rPr>
          <w:rStyle w:val="21"/>
        </w:rPr>
        <w:tab/>
        <w:t>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40" w:line="322" w:lineRule="exact"/>
        <w:ind w:left="20" w:right="40" w:firstLine="700"/>
        <w:jc w:val="both"/>
      </w:pPr>
      <w:r>
        <w:rPr>
          <w:rStyle w:val="21"/>
        </w:rPr>
        <w:t>Размещение материалов, посвященных профилактике заболеваний и пропагандирующих здоровый образ жизни, в средствах массовой информа</w:t>
      </w:r>
      <w:r>
        <w:rPr>
          <w:rStyle w:val="21"/>
        </w:rPr>
        <w:softHyphen/>
        <w:t>ции, иных печатных изданиях, а также с использованием средств наружной рекламы.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44" w:line="322" w:lineRule="exact"/>
        <w:ind w:left="20" w:right="40" w:firstLine="700"/>
        <w:jc w:val="both"/>
      </w:pPr>
      <w:r>
        <w:rPr>
          <w:rStyle w:val="21"/>
        </w:rPr>
        <w:t>Регулярное обновление материалов, посвященных формированию у населения Ставропольского края мотивации к ведению здорового образа жизни, на официальных сайтах медицинских организаций Ставропольского края в информационно-телекоммуникационной сети «Интернет».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36" w:line="317" w:lineRule="exact"/>
        <w:ind w:left="20" w:right="40" w:firstLine="700"/>
        <w:jc w:val="both"/>
      </w:pPr>
      <w:r>
        <w:rPr>
          <w:rStyle w:val="21"/>
        </w:rPr>
        <w:lastRenderedPageBreak/>
        <w:t>Проведение центром медицинской профилактики государственного бюджетного учреждения здравоохранения Ставропольского края «Ставро</w:t>
      </w:r>
      <w:r>
        <w:rPr>
          <w:rStyle w:val="21"/>
        </w:rPr>
        <w:softHyphen/>
        <w:t>польский краевой центр лечебной физкультуры и спортивной медицины» мероприятий по формированию здорового образа жизни и профилактики факторов риска развития социально значимых заболеваний, включая сокра</w:t>
      </w:r>
      <w:r>
        <w:rPr>
          <w:rStyle w:val="21"/>
        </w:rPr>
        <w:softHyphen/>
        <w:t>щение потребления алкоголя и табака.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69"/>
        </w:tabs>
        <w:spacing w:before="0" w:line="322" w:lineRule="exact"/>
        <w:ind w:left="20" w:right="40" w:firstLine="700"/>
        <w:jc w:val="both"/>
      </w:pPr>
      <w:r>
        <w:rPr>
          <w:rStyle w:val="21"/>
        </w:rPr>
        <w:t>Проведение групповых мероприятий в школах здоровья, проведе</w:t>
      </w:r>
      <w:r>
        <w:rPr>
          <w:rStyle w:val="21"/>
        </w:rPr>
        <w:softHyphen/>
        <w:t>ние лекций, бесед и индивидуального консультирования по вопросам веде</w:t>
      </w:r>
      <w:r>
        <w:rPr>
          <w:rStyle w:val="21"/>
        </w:rPr>
        <w:softHyphen/>
        <w:t>ния здорового образа жизни, гигиеническим навыкам, сохранению и укреп</w:t>
      </w:r>
      <w:r>
        <w:rPr>
          <w:rStyle w:val="21"/>
        </w:rPr>
        <w:softHyphen/>
        <w:t>лению здоровья, включая рекомендации по рациональному питанию, двига</w:t>
      </w:r>
      <w:r>
        <w:rPr>
          <w:rStyle w:val="21"/>
        </w:rPr>
        <w:softHyphen/>
        <w:t>тельной активности, занятиям физкультурой и спортом, режиму сна, услови</w:t>
      </w:r>
      <w:r>
        <w:rPr>
          <w:rStyle w:val="21"/>
        </w:rPr>
        <w:softHyphen/>
        <w:t>ям быта, труда (учебы) и отдыха, психогигиене и управлению стрессом, про</w:t>
      </w:r>
      <w:r>
        <w:rPr>
          <w:rStyle w:val="21"/>
        </w:rPr>
        <w:softHyphen/>
        <w:t>филактике и коррекции поведенческих факторов риска неинфекционных за</w:t>
      </w:r>
      <w:r>
        <w:rPr>
          <w:rStyle w:val="21"/>
        </w:rPr>
        <w:softHyphen/>
        <w:t>болеваний, ответственному отношению к своему здоровью и здоровью своих близких, принципам ответственного отношения к здоровью своих детей.</w:t>
      </w:r>
    </w:p>
    <w:p w:rsidR="009C476E" w:rsidRDefault="009C476E"/>
    <w:sectPr w:rsidR="009C476E" w:rsidSect="009C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30CCF"/>
    <w:multiLevelType w:val="multilevel"/>
    <w:tmpl w:val="2B72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FC"/>
    <w:rsid w:val="0026133C"/>
    <w:rsid w:val="00282898"/>
    <w:rsid w:val="002F2079"/>
    <w:rsid w:val="00414CC4"/>
    <w:rsid w:val="007469B2"/>
    <w:rsid w:val="007501B6"/>
    <w:rsid w:val="008F6A68"/>
    <w:rsid w:val="00975891"/>
    <w:rsid w:val="009C476E"/>
    <w:rsid w:val="00A705FC"/>
    <w:rsid w:val="00B2061B"/>
    <w:rsid w:val="00BA5A58"/>
    <w:rsid w:val="00D17A8D"/>
    <w:rsid w:val="00DC4B57"/>
    <w:rsid w:val="00E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5FC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A705F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A705FC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">
    <w:name w:val="Колонтитул (2)_"/>
    <w:basedOn w:val="a0"/>
    <w:link w:val="20"/>
    <w:rsid w:val="00A705FC"/>
    <w:rPr>
      <w:rFonts w:ascii="Times New Roman" w:hAnsi="Times New Roman" w:cs="Times New Roman"/>
      <w:spacing w:val="6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4"/>
    <w:rsid w:val="00A705FC"/>
    <w:rPr>
      <w:color w:val="000000"/>
      <w:spacing w:val="0"/>
      <w:w w:val="100"/>
      <w:position w:val="0"/>
      <w:lang w:val="ru-RU"/>
    </w:rPr>
  </w:style>
  <w:style w:type="character" w:customStyle="1" w:styleId="0pt">
    <w:name w:val="Колонтитул + Интервал 0 pt"/>
    <w:basedOn w:val="a5"/>
    <w:rsid w:val="00A705FC"/>
    <w:rPr>
      <w:color w:val="000000"/>
      <w:spacing w:val="2"/>
      <w:w w:val="100"/>
      <w:position w:val="0"/>
      <w:lang w:val="ru-RU"/>
    </w:rPr>
  </w:style>
  <w:style w:type="character" w:customStyle="1" w:styleId="20pt">
    <w:name w:val="Колонтитул (2) + Интервал 0 pt"/>
    <w:basedOn w:val="2"/>
    <w:rsid w:val="00A705FC"/>
    <w:rPr>
      <w:color w:val="000000"/>
      <w:spacing w:val="5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A705FC"/>
    <w:pPr>
      <w:shd w:val="clear" w:color="auto" w:fill="FFFFFF"/>
      <w:spacing w:before="360" w:line="0" w:lineRule="atLeast"/>
      <w:ind w:hanging="17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A705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customStyle="1" w:styleId="20">
    <w:name w:val="Колонтитул (2)"/>
    <w:basedOn w:val="a"/>
    <w:link w:val="2"/>
    <w:rsid w:val="00A705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6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749</Words>
  <Characters>4271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2</cp:revision>
  <dcterms:created xsi:type="dcterms:W3CDTF">2018-01-15T06:58:00Z</dcterms:created>
  <dcterms:modified xsi:type="dcterms:W3CDTF">2018-01-15T07:02:00Z</dcterms:modified>
</cp:coreProperties>
</file>